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93A00" w14:textId="77777777" w:rsidR="00F40B14" w:rsidRPr="008A000F" w:rsidRDefault="00F40B14" w:rsidP="00F40B14">
      <w:pPr>
        <w:spacing w:after="120" w:line="276" w:lineRule="auto"/>
        <w:jc w:val="center"/>
        <w:rPr>
          <w:rFonts w:cstheme="minorHAnsi"/>
          <w:b/>
          <w:sz w:val="24"/>
          <w:szCs w:val="24"/>
        </w:rPr>
      </w:pPr>
      <w:r w:rsidRPr="008A000F">
        <w:rPr>
          <w:rFonts w:cstheme="minorHAnsi"/>
          <w:b/>
          <w:sz w:val="24"/>
          <w:szCs w:val="24"/>
        </w:rPr>
        <w:t xml:space="preserve">Zgoda uczestnika na eksperyment medyczny; </w:t>
      </w:r>
    </w:p>
    <w:p w14:paraId="39B2D716" w14:textId="77777777" w:rsidR="00F40B14" w:rsidRPr="008A000F" w:rsidRDefault="00F40B14" w:rsidP="00F40B14">
      <w:pPr>
        <w:spacing w:after="120" w:line="276" w:lineRule="auto"/>
        <w:jc w:val="center"/>
        <w:rPr>
          <w:rFonts w:cstheme="minorHAnsi"/>
          <w:sz w:val="24"/>
          <w:szCs w:val="24"/>
        </w:rPr>
      </w:pPr>
      <w:r w:rsidRPr="008A000F">
        <w:rPr>
          <w:rFonts w:cstheme="minorHAnsi"/>
          <w:b/>
          <w:sz w:val="24"/>
          <w:szCs w:val="24"/>
        </w:rPr>
        <w:t xml:space="preserve">udział małoletniego </w:t>
      </w:r>
      <w:r w:rsidRPr="008A000F">
        <w:rPr>
          <w:rFonts w:cstheme="minorHAnsi"/>
          <w:b/>
          <w:sz w:val="24"/>
          <w:szCs w:val="24"/>
        </w:rPr>
        <w:br/>
        <w:t>i osoby całkowicie ubezwłasnowolnionej-informacja</w:t>
      </w:r>
    </w:p>
    <w:p w14:paraId="1CF22C9A" w14:textId="77777777" w:rsidR="00F40B14" w:rsidRPr="008A000F" w:rsidRDefault="00F40B14" w:rsidP="00F40B14">
      <w:pPr>
        <w:spacing w:after="120" w:line="276" w:lineRule="auto"/>
        <w:jc w:val="center"/>
        <w:rPr>
          <w:rFonts w:cstheme="minorHAnsi"/>
          <w:i/>
          <w:sz w:val="24"/>
          <w:szCs w:val="24"/>
        </w:rPr>
      </w:pPr>
      <w:r w:rsidRPr="008A000F">
        <w:rPr>
          <w:rFonts w:cstheme="minorHAnsi"/>
          <w:i/>
          <w:sz w:val="24"/>
          <w:szCs w:val="24"/>
        </w:rPr>
        <w:t>zgodnie z treścią Art.  25. z dnia 5 grudnia 1996 r. o zawodach lekarza i lekarza dentysty (</w:t>
      </w:r>
      <w:proofErr w:type="spellStart"/>
      <w:r w:rsidRPr="008A000F">
        <w:rPr>
          <w:rFonts w:cstheme="minorHAnsi"/>
          <w:i/>
          <w:sz w:val="24"/>
          <w:szCs w:val="24"/>
        </w:rPr>
        <w:t>t.j</w:t>
      </w:r>
      <w:proofErr w:type="spellEnd"/>
      <w:r w:rsidRPr="008A000F">
        <w:rPr>
          <w:rFonts w:cstheme="minorHAnsi"/>
          <w:i/>
          <w:sz w:val="24"/>
          <w:szCs w:val="24"/>
        </w:rPr>
        <w:t>. Dz. U. z 2024 r. poz. 1287 ze zm.)</w:t>
      </w:r>
    </w:p>
    <w:p w14:paraId="11A5DFF9" w14:textId="77777777" w:rsidR="00F40B14" w:rsidRPr="002207FD" w:rsidRDefault="00F40B14" w:rsidP="00F40B14">
      <w:pPr>
        <w:spacing w:after="120" w:line="276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238E06A3" w14:textId="77777777" w:rsidR="00F40B14" w:rsidRPr="002207FD" w:rsidRDefault="00F40B14" w:rsidP="00F40B14">
      <w:pPr>
        <w:spacing w:after="120" w:line="276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1AA15104" w14:textId="77777777" w:rsidR="00F40B14" w:rsidRPr="008A000F" w:rsidRDefault="00F40B14" w:rsidP="00F40B14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8A000F">
        <w:rPr>
          <w:rFonts w:asciiTheme="minorHAnsi" w:hAnsiTheme="minorHAnsi" w:cstheme="minorHAnsi"/>
        </w:rPr>
        <w:t>Eksperyment medyczny może być przeprowadzony po uzyskaniu zgody jego uczestnika lub osoby, której skutki eksperymentu mogą bezpośrednio dotknąć.</w:t>
      </w:r>
    </w:p>
    <w:p w14:paraId="39ADC9F7" w14:textId="77777777" w:rsidR="00F40B14" w:rsidRPr="008A000F" w:rsidRDefault="00F40B14" w:rsidP="00F40B14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8A000F">
        <w:rPr>
          <w:rFonts w:asciiTheme="minorHAnsi" w:hAnsiTheme="minorHAnsi" w:cstheme="minorHAnsi"/>
        </w:rPr>
        <w:t>W przypadku uczestnika będącego osobą małoletnią, która nie ukończyła 13. roku życia, zgody, o której mowa w pkt 1, udziela jej przedstawiciel ustawowy.</w:t>
      </w:r>
    </w:p>
    <w:p w14:paraId="5B29D575" w14:textId="77777777" w:rsidR="00F40B14" w:rsidRPr="008A000F" w:rsidRDefault="00F40B14" w:rsidP="00F40B14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8A000F">
        <w:rPr>
          <w:rFonts w:asciiTheme="minorHAnsi" w:hAnsiTheme="minorHAnsi" w:cstheme="minorHAnsi"/>
        </w:rPr>
        <w:t>W przypadku uczestnika będącego osobą małoletnią, która ukończyła 13. rok życia, jest wymagana zgoda takiej osoby oraz jej przedstawiciela ustawowego. Jeżeli między tymi osobami nie ma porozumienia, sprawę rozstrzyga sąd opiekuńczy.</w:t>
      </w:r>
    </w:p>
    <w:p w14:paraId="6EEEC357" w14:textId="77777777" w:rsidR="00F40B14" w:rsidRPr="008A000F" w:rsidRDefault="00F40B14" w:rsidP="00F40B14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8A000F">
        <w:rPr>
          <w:rFonts w:asciiTheme="minorHAnsi" w:hAnsiTheme="minorHAnsi" w:cstheme="minorHAnsi"/>
        </w:rPr>
        <w:t>W sprawach, o których mowa w pkt 2 i 3, stosuje się art. 97 § 2 ustawy z dnia 25 lutego 1964 r. - Kodeks rodzinny i opiekuńczy (</w:t>
      </w:r>
      <w:proofErr w:type="spellStart"/>
      <w:r w:rsidRPr="008A000F">
        <w:rPr>
          <w:rFonts w:asciiTheme="minorHAnsi" w:hAnsiTheme="minorHAnsi" w:cstheme="minorHAnsi"/>
        </w:rPr>
        <w:t>t.j</w:t>
      </w:r>
      <w:proofErr w:type="spellEnd"/>
      <w:r w:rsidRPr="008A000F">
        <w:rPr>
          <w:rFonts w:asciiTheme="minorHAnsi" w:hAnsiTheme="minorHAnsi" w:cstheme="minorHAnsi"/>
        </w:rPr>
        <w:t>. Dz. U. z 2023 r. poz. 2809).</w:t>
      </w:r>
    </w:p>
    <w:p w14:paraId="58C8D8A4" w14:textId="77777777" w:rsidR="00F40B14" w:rsidRPr="008A000F" w:rsidRDefault="00F40B14" w:rsidP="00F40B14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8A000F">
        <w:rPr>
          <w:rFonts w:asciiTheme="minorHAnsi" w:hAnsiTheme="minorHAnsi" w:cstheme="minorHAnsi"/>
        </w:rPr>
        <w:t>W przypadku uczestnika będącego osobą ubezwłasnowolnioną całkowicie zgody na udział w eksperymencie leczniczym udziela jej opiekun prawny. Przepisu art. 156 ustawy z dnia 25 lutego 1964 r. - Kodeks rodzinny i opiekuńczy nie stosuje się. Jeżeli osoba ubezwłasnowolniona całkowicie ma dostateczne rozeznanie, wymagana jest również jej zgoda. Przepis pkt 3 stosuje się odpowiednio.</w:t>
      </w:r>
    </w:p>
    <w:p w14:paraId="2C2BE51E" w14:textId="77777777" w:rsidR="00F40B14" w:rsidRPr="008A000F" w:rsidRDefault="00F40B14" w:rsidP="00F40B14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8A000F">
        <w:rPr>
          <w:rFonts w:asciiTheme="minorHAnsi" w:hAnsiTheme="minorHAnsi" w:cstheme="minorHAnsi"/>
        </w:rPr>
        <w:t>W przypadku uczestnika będącego osobą ubezwłasnowolnioną częściowo niepozostającą pod władzą rodzicielską zgody na udział w eksperymencie leczniczym udziela kurator i ta osoba. Przepis pkt 3 stosuje się odpowiednio.</w:t>
      </w:r>
    </w:p>
    <w:p w14:paraId="2B018C10" w14:textId="77777777" w:rsidR="00F40B14" w:rsidRPr="008A000F" w:rsidRDefault="00F40B14" w:rsidP="00F40B14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8A000F">
        <w:rPr>
          <w:rFonts w:asciiTheme="minorHAnsi" w:hAnsiTheme="minorHAnsi" w:cstheme="minorHAnsi"/>
        </w:rPr>
        <w:t xml:space="preserve">W przypadku uczestnika będącego osobą posiadającą pełną zdolność do czynności prawnych, lecz niebędącą w stanie z rozeznaniem wyrazić zgody, zezwolenia na przeprowadzenie eksperymentu leczniczego udziela sąd </w:t>
      </w:r>
      <w:r w:rsidRPr="008A000F">
        <w:rPr>
          <w:rFonts w:asciiTheme="minorHAnsi" w:hAnsiTheme="minorHAnsi" w:cstheme="minorHAnsi"/>
        </w:rPr>
        <w:lastRenderedPageBreak/>
        <w:t>opiekuńczy właściwy miejscowo, w którego okręgu eksperyment zostanie przeprowadzony.</w:t>
      </w:r>
    </w:p>
    <w:p w14:paraId="75670552" w14:textId="77777777" w:rsidR="00F40B14" w:rsidRPr="008A000F" w:rsidRDefault="00F40B14" w:rsidP="00F40B14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8A000F">
        <w:rPr>
          <w:rFonts w:asciiTheme="minorHAnsi" w:hAnsiTheme="minorHAnsi" w:cstheme="minorHAnsi"/>
        </w:rPr>
        <w:t>Zgoda, o której mowa w pkt 1-6, wymaga formy pisemnej. W przypadku niemożności wyrażenia pisemnej zgody za równoważne uważa się wyrażenie zgody ustnie złożone w obecności dwóch bezstronnych świadków posiadających pełną zdolność do czynności prawnych. Zgoda tak złożona podlega odnotowaniu w dokumentacji eksperymentu medycznego.</w:t>
      </w:r>
    </w:p>
    <w:p w14:paraId="0C440DE2" w14:textId="77777777" w:rsidR="00F40B14" w:rsidRPr="008A000F" w:rsidRDefault="00F40B14" w:rsidP="00F40B14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</w:rPr>
      </w:pPr>
      <w:r w:rsidRPr="008A000F">
        <w:rPr>
          <w:rFonts w:asciiTheme="minorHAnsi" w:hAnsiTheme="minorHAnsi" w:cstheme="minorHAnsi"/>
        </w:rPr>
        <w:t>W przypadku gdy przedstawiciel ustawowy odmawia zgody na udział uczestnika w eksperymencie leczniczym, zezwolenia na przeprowadzenie eksperymentu może udzielić sąd opiekuńczy.</w:t>
      </w:r>
    </w:p>
    <w:p w14:paraId="29D54A94" w14:textId="77777777" w:rsidR="00F40B14" w:rsidRPr="008A000F" w:rsidRDefault="00F40B14" w:rsidP="00F40B14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</w:rPr>
      </w:pPr>
      <w:r w:rsidRPr="008A000F">
        <w:rPr>
          <w:rFonts w:asciiTheme="minorHAnsi" w:hAnsiTheme="minorHAnsi" w:cstheme="minorHAnsi"/>
        </w:rPr>
        <w:t>W przypadku gdy przedstawiciel ustawowy lub uczestnik odmawia zgody na udział w eksperymencie badawczym, jego przeprowadzenie jest zabronione.</w:t>
      </w:r>
    </w:p>
    <w:p w14:paraId="769AE16F" w14:textId="77777777" w:rsidR="00F40B14" w:rsidRPr="008A000F" w:rsidRDefault="00F40B14" w:rsidP="00F40B14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8A000F">
        <w:rPr>
          <w:rFonts w:asciiTheme="minorHAnsi" w:hAnsiTheme="minorHAnsi" w:cstheme="minorHAnsi"/>
        </w:rPr>
        <w:t>Z wnioskiem o wyrażenie zezwolenia sądowego na udział w eksperymencie medycznym lub w sprawach, o których mowa w pkt 3-6, może wystąpić przedstawiciel ustawowy uczestnika albo podmiot zamierzający przeprowadzić eksperyment medyczny.</w:t>
      </w:r>
    </w:p>
    <w:p w14:paraId="2EC75F14" w14:textId="77777777" w:rsidR="00F40B14" w:rsidRPr="002207FD" w:rsidRDefault="00F40B14" w:rsidP="00F40B14">
      <w:pPr>
        <w:rPr>
          <w:rFonts w:ascii="Times New Roman" w:hAnsi="Times New Roman" w:cs="Times New Roman"/>
        </w:rPr>
      </w:pPr>
    </w:p>
    <w:p w14:paraId="70BD1FC0" w14:textId="77777777" w:rsidR="0015129F" w:rsidRPr="00B665A4" w:rsidRDefault="0015129F" w:rsidP="00B665A4"/>
    <w:sectPr w:rsidR="0015129F" w:rsidRPr="00B665A4" w:rsidSect="000613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10" w:right="849" w:bottom="1134" w:left="2977" w:header="28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44905" w14:textId="77777777" w:rsidR="002B3EE4" w:rsidRDefault="002B3EE4" w:rsidP="00A11C40">
      <w:r>
        <w:separator/>
      </w:r>
    </w:p>
  </w:endnote>
  <w:endnote w:type="continuationSeparator" w:id="0">
    <w:p w14:paraId="7254EAE8" w14:textId="77777777" w:rsidR="002B3EE4" w:rsidRDefault="002B3EE4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FF6A0" w14:textId="77777777" w:rsidR="00365D11" w:rsidRDefault="00365D11">
    <w:pPr>
      <w:pStyle w:val="Stopka"/>
    </w:pPr>
  </w:p>
  <w:p w14:paraId="2B554FA3" w14:textId="77777777" w:rsidR="00365D11" w:rsidRDefault="00365D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9B78C" w14:textId="77777777" w:rsidR="00365D11" w:rsidRDefault="00365D11">
    <w:pPr>
      <w:pStyle w:val="Stopka"/>
    </w:pPr>
  </w:p>
  <w:p w14:paraId="3A7371CB" w14:textId="77777777" w:rsidR="00365D11" w:rsidRDefault="00365D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AB176" w14:textId="77777777" w:rsidR="002B3EE4" w:rsidRDefault="002B3EE4" w:rsidP="00A11C40">
      <w:r>
        <w:separator/>
      </w:r>
    </w:p>
  </w:footnote>
  <w:footnote w:type="continuationSeparator" w:id="0">
    <w:p w14:paraId="343029E8" w14:textId="77777777" w:rsidR="002B3EE4" w:rsidRDefault="002B3EE4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7753C" w14:textId="77777777" w:rsidR="00365D11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E6A0249" wp14:editId="23E68DE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837" cy="10656734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7" cy="1065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0EF82" w14:textId="77777777" w:rsidR="00365D11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DD9EAB" wp14:editId="771CED38">
          <wp:simplePos x="0" y="0"/>
          <wp:positionH relativeFrom="page">
            <wp:posOffset>759</wp:posOffset>
          </wp:positionH>
          <wp:positionV relativeFrom="page">
            <wp:posOffset>0</wp:posOffset>
          </wp:positionV>
          <wp:extent cx="7533834" cy="10656731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5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F4AA5"/>
    <w:multiLevelType w:val="hybridMultilevel"/>
    <w:tmpl w:val="C57A7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973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58"/>
    <w:rsid w:val="00004370"/>
    <w:rsid w:val="00006678"/>
    <w:rsid w:val="00011F08"/>
    <w:rsid w:val="000373BF"/>
    <w:rsid w:val="000613D8"/>
    <w:rsid w:val="000A30C7"/>
    <w:rsid w:val="000F7614"/>
    <w:rsid w:val="00122343"/>
    <w:rsid w:val="0014290C"/>
    <w:rsid w:val="00142EC0"/>
    <w:rsid w:val="0015129F"/>
    <w:rsid w:val="00162C34"/>
    <w:rsid w:val="001D731F"/>
    <w:rsid w:val="00200C8B"/>
    <w:rsid w:val="00210876"/>
    <w:rsid w:val="002160D5"/>
    <w:rsid w:val="00223993"/>
    <w:rsid w:val="00233490"/>
    <w:rsid w:val="00236467"/>
    <w:rsid w:val="00241DC5"/>
    <w:rsid w:val="002700CF"/>
    <w:rsid w:val="00281CF0"/>
    <w:rsid w:val="0029733E"/>
    <w:rsid w:val="002B3EE4"/>
    <w:rsid w:val="002B4C41"/>
    <w:rsid w:val="002C5AB0"/>
    <w:rsid w:val="002C736A"/>
    <w:rsid w:val="002F1E7B"/>
    <w:rsid w:val="002F371D"/>
    <w:rsid w:val="0032404E"/>
    <w:rsid w:val="003464A4"/>
    <w:rsid w:val="00365D11"/>
    <w:rsid w:val="00365DE5"/>
    <w:rsid w:val="00365EC2"/>
    <w:rsid w:val="00366D9F"/>
    <w:rsid w:val="00374D8F"/>
    <w:rsid w:val="0038109B"/>
    <w:rsid w:val="00381246"/>
    <w:rsid w:val="00387A68"/>
    <w:rsid w:val="003B6579"/>
    <w:rsid w:val="003C367D"/>
    <w:rsid w:val="003D14D9"/>
    <w:rsid w:val="003D5C7E"/>
    <w:rsid w:val="003E26E1"/>
    <w:rsid w:val="004245F3"/>
    <w:rsid w:val="00461295"/>
    <w:rsid w:val="00473CA3"/>
    <w:rsid w:val="004B4136"/>
    <w:rsid w:val="004B4B41"/>
    <w:rsid w:val="004C4DDA"/>
    <w:rsid w:val="00517532"/>
    <w:rsid w:val="00525035"/>
    <w:rsid w:val="00526DBC"/>
    <w:rsid w:val="00537171"/>
    <w:rsid w:val="0056447D"/>
    <w:rsid w:val="00583261"/>
    <w:rsid w:val="00605560"/>
    <w:rsid w:val="00622A56"/>
    <w:rsid w:val="0063189F"/>
    <w:rsid w:val="00635990"/>
    <w:rsid w:val="00670129"/>
    <w:rsid w:val="00670CCE"/>
    <w:rsid w:val="006746D1"/>
    <w:rsid w:val="00682856"/>
    <w:rsid w:val="0069197C"/>
    <w:rsid w:val="006A314C"/>
    <w:rsid w:val="006C6EC5"/>
    <w:rsid w:val="006D431F"/>
    <w:rsid w:val="007276EE"/>
    <w:rsid w:val="0073046F"/>
    <w:rsid w:val="00734311"/>
    <w:rsid w:val="0073566C"/>
    <w:rsid w:val="007643DC"/>
    <w:rsid w:val="00787A69"/>
    <w:rsid w:val="007B5BA9"/>
    <w:rsid w:val="007C7626"/>
    <w:rsid w:val="0081427E"/>
    <w:rsid w:val="00853CB1"/>
    <w:rsid w:val="008F4DE6"/>
    <w:rsid w:val="00905258"/>
    <w:rsid w:val="00920A44"/>
    <w:rsid w:val="00926AD1"/>
    <w:rsid w:val="00964440"/>
    <w:rsid w:val="00972F58"/>
    <w:rsid w:val="009B233B"/>
    <w:rsid w:val="009B2903"/>
    <w:rsid w:val="009B404D"/>
    <w:rsid w:val="009C210E"/>
    <w:rsid w:val="009C2EC6"/>
    <w:rsid w:val="009C45D1"/>
    <w:rsid w:val="009D587D"/>
    <w:rsid w:val="00A11C40"/>
    <w:rsid w:val="00A31C53"/>
    <w:rsid w:val="00A402BD"/>
    <w:rsid w:val="00A62AFB"/>
    <w:rsid w:val="00A745A1"/>
    <w:rsid w:val="00A7703E"/>
    <w:rsid w:val="00A9057F"/>
    <w:rsid w:val="00A950F4"/>
    <w:rsid w:val="00AA4A5F"/>
    <w:rsid w:val="00AD1772"/>
    <w:rsid w:val="00AF6EA2"/>
    <w:rsid w:val="00B536BF"/>
    <w:rsid w:val="00B5712D"/>
    <w:rsid w:val="00B665A4"/>
    <w:rsid w:val="00B773BF"/>
    <w:rsid w:val="00BE2973"/>
    <w:rsid w:val="00BE35BE"/>
    <w:rsid w:val="00C06BF4"/>
    <w:rsid w:val="00C376A2"/>
    <w:rsid w:val="00C44265"/>
    <w:rsid w:val="00C4682B"/>
    <w:rsid w:val="00C73527"/>
    <w:rsid w:val="00C92EBD"/>
    <w:rsid w:val="00C967E0"/>
    <w:rsid w:val="00CB0F6D"/>
    <w:rsid w:val="00CB5F17"/>
    <w:rsid w:val="00CE1FF2"/>
    <w:rsid w:val="00D04A94"/>
    <w:rsid w:val="00D15002"/>
    <w:rsid w:val="00D2605E"/>
    <w:rsid w:val="00D373BA"/>
    <w:rsid w:val="00D61984"/>
    <w:rsid w:val="00DA5834"/>
    <w:rsid w:val="00DA6D24"/>
    <w:rsid w:val="00DA78FB"/>
    <w:rsid w:val="00DE749D"/>
    <w:rsid w:val="00DF3F73"/>
    <w:rsid w:val="00E25F36"/>
    <w:rsid w:val="00E2775B"/>
    <w:rsid w:val="00E30C6A"/>
    <w:rsid w:val="00E33410"/>
    <w:rsid w:val="00E418D4"/>
    <w:rsid w:val="00E64743"/>
    <w:rsid w:val="00E753EE"/>
    <w:rsid w:val="00E76665"/>
    <w:rsid w:val="00E97ABC"/>
    <w:rsid w:val="00ED1283"/>
    <w:rsid w:val="00ED72CF"/>
    <w:rsid w:val="00EE11BC"/>
    <w:rsid w:val="00EF1688"/>
    <w:rsid w:val="00EF4544"/>
    <w:rsid w:val="00EF5A89"/>
    <w:rsid w:val="00F40B14"/>
    <w:rsid w:val="00F60E8C"/>
    <w:rsid w:val="00F74FFE"/>
    <w:rsid w:val="00F96D89"/>
    <w:rsid w:val="00FA33C7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239BE"/>
  <w15:docId w15:val="{DC97A3F2-49D2-4F5A-92B2-8095B1A8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B1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paragraph" w:styleId="Akapitzlist">
    <w:name w:val="List Paragraph"/>
    <w:basedOn w:val="Normalny"/>
    <w:uiPriority w:val="34"/>
    <w:qFormat/>
    <w:rsid w:val="00F40B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PAPIER%20FIRMOWY\Papier%20Firmowy%20PWr-og&#243;lny\PWr_papier_firmowy_ogolny_PL_2025_v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B76A5-1085-426B-8553-8CACFDD3D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PWr_papier_firmowy_ogolny_PL_2025_v2</Template>
  <TotalTime>1</TotalTime>
  <Pages>2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Ogrodnik</dc:creator>
  <cp:lastModifiedBy>Marta Ogrodnik</cp:lastModifiedBy>
  <cp:revision>2</cp:revision>
  <cp:lastPrinted>2019-09-30T09:01:00Z</cp:lastPrinted>
  <dcterms:created xsi:type="dcterms:W3CDTF">2025-09-02T06:51:00Z</dcterms:created>
  <dcterms:modified xsi:type="dcterms:W3CDTF">2025-09-02T06:51:00Z</dcterms:modified>
</cp:coreProperties>
</file>